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975" w:rsidRDefault="00015975" w:rsidP="00015975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Учитель: Баша Наталья Алексеевна</w:t>
      </w:r>
    </w:p>
    <w:p w:rsidR="00DE316B" w:rsidRPr="00F21A97" w:rsidRDefault="00015975" w:rsidP="00015975">
      <w:pPr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Тема: </w:t>
      </w:r>
      <w:r w:rsidR="00DE316B" w:rsidRPr="00F21A97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"Азотная кислота и её свойства".</w:t>
      </w:r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Сформировать представление о свойствах азотной кислоты и ее солей, отметить особенности взаимодействий азотной кислоты с металлами.</w:t>
      </w:r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bookmarkStart w:id="0" w:name="_GoBack"/>
      <w:bookmarkEnd w:id="0"/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Образовательные: </w:t>
      </w: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основные химические свойства HNO3(взаимодействие с металлами и неметаллами) </w:t>
      </w:r>
      <w:proofErr w:type="gramStart"/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Р</w:t>
      </w:r>
      <w:proofErr w:type="gramEnd"/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), — уметь приводить примеры азотных удобрений( П ).</w:t>
      </w:r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писать ионные уравнения и ОРВ, научить составлять уравнения реакции, подтверждающих свойства HNO3.</w:t>
      </w:r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Развивающие:</w:t>
      </w: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выявить и развивать умения и навыки детей для определения строения атома азота и свойства HNO3.</w:t>
      </w:r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Воспитательные: </w:t>
      </w: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роль азотной кислоты её солей в Н/Х и С/Х.</w:t>
      </w:r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Мотивация урока:</w:t>
      </w: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использование ИКТ.</w:t>
      </w:r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Предметные: </w:t>
      </w: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общую характеристику, знать строение молекулы, описать ее физические и химические свойства, написать уравнения реакций.</w:t>
      </w:r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составлять схему ОВР, прогнозировать свойства HNO3, охарактеризовать области применения.</w:t>
      </w:r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Личностные: </w:t>
      </w: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значение азотной кислоты её солей в Н/Х и С/Х.</w:t>
      </w:r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урока:</w:t>
      </w:r>
    </w:p>
    <w:p w:rsidR="00DE316B" w:rsidRPr="00F21A97" w:rsidRDefault="00DE316B" w:rsidP="00F21A97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Рассмотреть физические свойства азотной кислоты;</w:t>
      </w:r>
    </w:p>
    <w:p w:rsidR="00DE316B" w:rsidRPr="00F21A97" w:rsidRDefault="00DE316B" w:rsidP="00F21A97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примере азотной кислоты повторить классификацию и основные свойства кислот в свете ТЭД;</w:t>
      </w:r>
    </w:p>
    <w:p w:rsidR="00DE316B" w:rsidRPr="00F21A97" w:rsidRDefault="00DE316B" w:rsidP="00F21A97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учащихся с окислительными свойствами азотной кислоты;</w:t>
      </w:r>
    </w:p>
    <w:p w:rsidR="00DE316B" w:rsidRPr="00F21A97" w:rsidRDefault="00DE316B" w:rsidP="00F21A97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представление об областях применения азотной кислоты.</w:t>
      </w:r>
    </w:p>
    <w:p w:rsidR="00DE316B" w:rsidRPr="00F21A97" w:rsidRDefault="00DE316B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 и реактивы:</w:t>
      </w:r>
    </w:p>
    <w:p w:rsidR="00DE316B" w:rsidRPr="00F21A97" w:rsidRDefault="00DE316B" w:rsidP="00F21A97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азотная кислота (</w:t>
      </w:r>
      <w:proofErr w:type="spellStart"/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</w:t>
      </w:r>
      <w:proofErr w:type="spellEnd"/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</w:t>
      </w:r>
      <w:proofErr w:type="spellStart"/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</w:t>
      </w:r>
      <w:proofErr w:type="spellEnd"/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.),</w:t>
      </w:r>
    </w:p>
    <w:p w:rsidR="00DE316B" w:rsidRPr="00F21A97" w:rsidRDefault="00DE316B" w:rsidP="00F21A97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лакмус, оксид меди (II),</w:t>
      </w:r>
    </w:p>
    <w:p w:rsidR="00DE316B" w:rsidRPr="00F21A97" w:rsidRDefault="00DE316B" w:rsidP="00F21A97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хлорид меди (II),</w:t>
      </w:r>
    </w:p>
    <w:p w:rsidR="00DE316B" w:rsidRPr="00F21A97" w:rsidRDefault="00DE316B" w:rsidP="00F21A97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гидроксид натрия, карбонат натрия,</w:t>
      </w:r>
    </w:p>
    <w:p w:rsidR="00DE316B" w:rsidRPr="00F21A97" w:rsidRDefault="00DE316B" w:rsidP="00F21A97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медная проволока,</w:t>
      </w:r>
    </w:p>
    <w:p w:rsidR="00DE316B" w:rsidRPr="00F21A97" w:rsidRDefault="00DE316B" w:rsidP="00F21A97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химические стаканчики,</w:t>
      </w:r>
    </w:p>
    <w:p w:rsidR="00DE316B" w:rsidRPr="00F21A97" w:rsidRDefault="00DE316B" w:rsidP="00F21A97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колба.</w:t>
      </w:r>
    </w:p>
    <w:p w:rsidR="00DE316B" w:rsidRPr="00F21A97" w:rsidRDefault="00DE316B" w:rsidP="00F21A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DE316B" w:rsidRPr="00F21A97" w:rsidRDefault="00DE316B" w:rsidP="00F21A97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Организационный момент.</w:t>
      </w:r>
    </w:p>
    <w:p w:rsidR="00DE316B" w:rsidRPr="00F21A97" w:rsidRDefault="00DE316B" w:rsidP="00F21A97">
      <w:pPr>
        <w:pStyle w:val="a3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Каждый год посвящается решению какой-нибудь проблемы, вот и 2019 не стал исключением. Указом Президента в России он объявлен годом театра... Вот и мы хотим начать наш урока с театральной постановки.</w:t>
      </w:r>
    </w:p>
    <w:p w:rsidR="00DE316B" w:rsidRPr="00F21A97" w:rsidRDefault="00E10E83" w:rsidP="00F21A97">
      <w:pPr>
        <w:pStyle w:val="a3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вы думаете какая тема нашего урока?</w:t>
      </w:r>
    </w:p>
    <w:p w:rsidR="00E10E83" w:rsidRPr="00F21A97" w:rsidRDefault="00E10E83" w:rsidP="00F21A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2.Проверка ЗУН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21A97">
        <w:rPr>
          <w:b/>
          <w:bCs/>
          <w:color w:val="000000"/>
          <w:sz w:val="28"/>
          <w:szCs w:val="28"/>
        </w:rPr>
        <w:t>1. Организационный момент.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21A97">
        <w:rPr>
          <w:color w:val="000000"/>
          <w:sz w:val="28"/>
          <w:szCs w:val="28"/>
        </w:rPr>
        <w:t>Приветствие учащихся. Проверка готовности к уроку. Сообщение темы и цели урока. Ознакомление с планом урока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21A97">
        <w:rPr>
          <w:b/>
          <w:bCs/>
          <w:color w:val="000000"/>
          <w:sz w:val="28"/>
          <w:szCs w:val="28"/>
        </w:rPr>
        <w:t>2. Контроль ЗУН.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21A97">
        <w:rPr>
          <w:color w:val="000000"/>
          <w:sz w:val="28"/>
          <w:szCs w:val="28"/>
        </w:rPr>
        <w:t>Учащимся предлагается самостоятельная работа, с целью актуализации знаний по изученным ранее азотсодержащим веществам с последующим обсуждением результатов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Блиц – опрос.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1.Элемент, который находится под порядковым номером 7 –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2.Общее число электронов у атома азота –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3. Число протонов в атоме азота –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4.Атомная масса атома азота -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5.колличество электронов на внешнем уровне у атома азота –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6. степень окисления у азота в оксиде азота двухвалентного -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7. Степень окисления азота в аммиаке –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lastRenderedPageBreak/>
        <w:t>6. количество энергетических уровней у атома азота –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7.степень окисления у азота в оксиде азота трехвалентного –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8.продукт взаимодействия аммиака и воды –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9. степень окисления азота в оксиде азота пятивалентного –</w:t>
      </w: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10.степень окисления азота в азотной кислоте –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Тест на тему Азот и ее соединения.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I вариант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1.В каком году был открыт азот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А) 1777 В) 1772 С) 1672 Д) 1767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2. В воздухе содержится азота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А)20% В) 78% С)21% Д) 87%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3. Нитраты натрия, калия, кальция и аммония называют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А) селитрами В) нитридами С) силикагелями Д) силицидами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4. При комнатной температуре азот реагирует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 xml:space="preserve">А) </w:t>
      </w:r>
      <w:proofErr w:type="spellStart"/>
      <w:r w:rsidRPr="00F21A97">
        <w:rPr>
          <w:color w:val="333333"/>
          <w:sz w:val="28"/>
          <w:szCs w:val="28"/>
        </w:rPr>
        <w:t>Cu</w:t>
      </w:r>
      <w:proofErr w:type="spellEnd"/>
      <w:r w:rsidRPr="00F21A97">
        <w:rPr>
          <w:color w:val="333333"/>
          <w:sz w:val="28"/>
          <w:szCs w:val="28"/>
        </w:rPr>
        <w:t xml:space="preserve"> В) S С) </w:t>
      </w:r>
      <w:proofErr w:type="spellStart"/>
      <w:r w:rsidRPr="00F21A97">
        <w:rPr>
          <w:color w:val="333333"/>
          <w:sz w:val="28"/>
          <w:szCs w:val="28"/>
        </w:rPr>
        <w:t>Na</w:t>
      </w:r>
      <w:proofErr w:type="spellEnd"/>
      <w:r w:rsidRPr="00F21A97">
        <w:rPr>
          <w:color w:val="333333"/>
          <w:sz w:val="28"/>
          <w:szCs w:val="28"/>
        </w:rPr>
        <w:t xml:space="preserve"> Д) </w:t>
      </w:r>
      <w:proofErr w:type="spellStart"/>
      <w:r w:rsidRPr="00F21A97">
        <w:rPr>
          <w:color w:val="333333"/>
          <w:sz w:val="28"/>
          <w:szCs w:val="28"/>
        </w:rPr>
        <w:t>Li</w:t>
      </w:r>
      <w:proofErr w:type="spellEnd"/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5. Формула нашатырного спирта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А) NH</w:t>
      </w:r>
      <w:r w:rsidRPr="00F21A97">
        <w:rPr>
          <w:color w:val="333333"/>
          <w:sz w:val="28"/>
          <w:szCs w:val="28"/>
          <w:vertAlign w:val="subscript"/>
        </w:rPr>
        <w:t>4</w:t>
      </w:r>
      <w:r w:rsidRPr="00F21A97">
        <w:rPr>
          <w:color w:val="333333"/>
          <w:sz w:val="28"/>
          <w:szCs w:val="28"/>
        </w:rPr>
        <w:t>CI В) NH</w:t>
      </w:r>
      <w:r w:rsidRPr="00F21A97">
        <w:rPr>
          <w:color w:val="333333"/>
          <w:sz w:val="28"/>
          <w:szCs w:val="28"/>
          <w:vertAlign w:val="subscript"/>
        </w:rPr>
        <w:t>4</w:t>
      </w:r>
      <w:r w:rsidRPr="00F21A97">
        <w:rPr>
          <w:color w:val="333333"/>
          <w:sz w:val="28"/>
          <w:szCs w:val="28"/>
        </w:rPr>
        <w:t>OH С) NH</w:t>
      </w:r>
      <w:r w:rsidRPr="00F21A97">
        <w:rPr>
          <w:color w:val="333333"/>
          <w:sz w:val="28"/>
          <w:szCs w:val="28"/>
          <w:vertAlign w:val="subscript"/>
        </w:rPr>
        <w:t>4</w:t>
      </w:r>
      <w:r w:rsidRPr="00F21A97">
        <w:rPr>
          <w:color w:val="333333"/>
          <w:sz w:val="28"/>
          <w:szCs w:val="28"/>
        </w:rPr>
        <w:t>NO</w:t>
      </w:r>
      <w:r w:rsidRPr="00F21A97">
        <w:rPr>
          <w:color w:val="333333"/>
          <w:sz w:val="28"/>
          <w:szCs w:val="28"/>
          <w:vertAlign w:val="subscript"/>
        </w:rPr>
        <w:t>3</w:t>
      </w:r>
      <w:r w:rsidRPr="00F21A97">
        <w:rPr>
          <w:color w:val="333333"/>
          <w:sz w:val="28"/>
          <w:szCs w:val="28"/>
        </w:rPr>
        <w:t> Д) NH</w:t>
      </w:r>
      <w:r w:rsidRPr="00F21A97">
        <w:rPr>
          <w:color w:val="333333"/>
          <w:sz w:val="28"/>
          <w:szCs w:val="28"/>
          <w:vertAlign w:val="subscript"/>
        </w:rPr>
        <w:t>3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II вариант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1. Кто открыл азот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 xml:space="preserve">А) </w:t>
      </w:r>
      <w:proofErr w:type="spellStart"/>
      <w:r w:rsidRPr="00F21A97">
        <w:rPr>
          <w:color w:val="333333"/>
          <w:sz w:val="28"/>
          <w:szCs w:val="28"/>
        </w:rPr>
        <w:t>А.Лавуазье</w:t>
      </w:r>
      <w:proofErr w:type="spellEnd"/>
      <w:r w:rsidRPr="00F21A97">
        <w:rPr>
          <w:color w:val="333333"/>
          <w:sz w:val="28"/>
          <w:szCs w:val="28"/>
        </w:rPr>
        <w:t xml:space="preserve"> В) </w:t>
      </w:r>
      <w:proofErr w:type="spellStart"/>
      <w:r w:rsidRPr="00F21A97">
        <w:rPr>
          <w:color w:val="333333"/>
          <w:sz w:val="28"/>
          <w:szCs w:val="28"/>
        </w:rPr>
        <w:t>Х.Бранд</w:t>
      </w:r>
      <w:proofErr w:type="spellEnd"/>
      <w:r w:rsidRPr="00F21A97">
        <w:rPr>
          <w:color w:val="333333"/>
          <w:sz w:val="28"/>
          <w:szCs w:val="28"/>
        </w:rPr>
        <w:t xml:space="preserve"> С) </w:t>
      </w:r>
      <w:proofErr w:type="spellStart"/>
      <w:r w:rsidRPr="00F21A97">
        <w:rPr>
          <w:color w:val="333333"/>
          <w:sz w:val="28"/>
          <w:szCs w:val="28"/>
        </w:rPr>
        <w:t>С.Аррениус</w:t>
      </w:r>
      <w:proofErr w:type="spellEnd"/>
      <w:r w:rsidRPr="00F21A97">
        <w:rPr>
          <w:color w:val="333333"/>
          <w:sz w:val="28"/>
          <w:szCs w:val="28"/>
        </w:rPr>
        <w:t xml:space="preserve"> Д) </w:t>
      </w:r>
      <w:proofErr w:type="spellStart"/>
      <w:r w:rsidRPr="00F21A97">
        <w:rPr>
          <w:color w:val="333333"/>
          <w:sz w:val="28"/>
          <w:szCs w:val="28"/>
        </w:rPr>
        <w:t>Д.Резерфорд</w:t>
      </w:r>
      <w:proofErr w:type="spellEnd"/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2. Нитратами называют соли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А) серной кислоты В) азотной кислоты С) ортофосфорной кислоты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Д) азотистой кислоты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lastRenderedPageBreak/>
        <w:t>3. Сколько энергетических уровней содержит атом азота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А) 1 В) 2 С) 3 Д) 4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4. Соединения азота с металлами называют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 xml:space="preserve">А) нитратами В) нитритами С) нитридами Д) </w:t>
      </w:r>
      <w:proofErr w:type="spellStart"/>
      <w:r w:rsidRPr="00F21A97">
        <w:rPr>
          <w:color w:val="333333"/>
          <w:sz w:val="28"/>
          <w:szCs w:val="28"/>
        </w:rPr>
        <w:t>нитрадами</w:t>
      </w:r>
      <w:proofErr w:type="spellEnd"/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5. Формула бурого ядовитого газа с резким запахом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proofErr w:type="gramStart"/>
      <w:r w:rsidRPr="00F21A97">
        <w:rPr>
          <w:color w:val="333333"/>
          <w:sz w:val="28"/>
          <w:szCs w:val="28"/>
        </w:rPr>
        <w:t>А)N</w:t>
      </w:r>
      <w:proofErr w:type="gramEnd"/>
      <w:r w:rsidRPr="00F21A97">
        <w:rPr>
          <w:color w:val="333333"/>
          <w:sz w:val="28"/>
          <w:szCs w:val="28"/>
          <w:vertAlign w:val="subscript"/>
        </w:rPr>
        <w:t>2</w:t>
      </w:r>
      <w:r w:rsidRPr="00F21A97">
        <w:rPr>
          <w:color w:val="333333"/>
          <w:sz w:val="28"/>
          <w:szCs w:val="28"/>
        </w:rPr>
        <w:t> В)NO С)NO</w:t>
      </w:r>
      <w:r w:rsidRPr="00F21A97">
        <w:rPr>
          <w:color w:val="333333"/>
          <w:sz w:val="28"/>
          <w:szCs w:val="28"/>
          <w:vertAlign w:val="subscript"/>
        </w:rPr>
        <w:t>2</w:t>
      </w:r>
      <w:r w:rsidRPr="00F21A97">
        <w:rPr>
          <w:color w:val="333333"/>
          <w:sz w:val="28"/>
          <w:szCs w:val="28"/>
        </w:rPr>
        <w:t> Д )N</w:t>
      </w:r>
      <w:r w:rsidRPr="00F21A97">
        <w:rPr>
          <w:color w:val="333333"/>
          <w:sz w:val="28"/>
          <w:szCs w:val="28"/>
          <w:vertAlign w:val="subscript"/>
        </w:rPr>
        <w:t>2</w:t>
      </w:r>
      <w:r w:rsidRPr="00F21A97">
        <w:rPr>
          <w:color w:val="333333"/>
          <w:sz w:val="28"/>
          <w:szCs w:val="28"/>
        </w:rPr>
        <w:t>O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Критерии оценивания: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«5» - 5 правильных ответов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«4» - 4 правильных ответов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«3» - 3-2 правильных ответов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«2» - 1 правильный ответ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Правильные ответы к тесту: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I вариант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1. В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2. В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3. А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4. Д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5. В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II вариант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1. Д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2. В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3. В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4. С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lastRenderedPageBreak/>
        <w:t>5. С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Физические свойства.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Азотная кислота – одноосновная сильная кислота, бесцветная жидкость с резким раздражающим запахом. Азотную кислоту с концентрацией 97 -99% называют дымящей, с концентрацией 58 – 60% - концентрированной. Плотность азотной кислоты 1,4 г/см</w:t>
      </w:r>
      <w:r w:rsidRPr="00F21A97">
        <w:rPr>
          <w:color w:val="333333"/>
          <w:sz w:val="28"/>
          <w:szCs w:val="28"/>
          <w:vertAlign w:val="superscript"/>
        </w:rPr>
        <w:t>3</w:t>
      </w:r>
      <w:r w:rsidRPr="00F21A97">
        <w:rPr>
          <w:color w:val="333333"/>
          <w:sz w:val="28"/>
          <w:szCs w:val="28"/>
        </w:rPr>
        <w:t>. Азотная кислота – сильный окислитель. Дымящая азотная кислота способна поджечь скипидар, другие органические вещества.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proofErr w:type="spellStart"/>
      <w:r w:rsidRPr="00F21A97">
        <w:rPr>
          <w:b/>
          <w:bCs/>
          <w:color w:val="333333"/>
          <w:sz w:val="28"/>
          <w:szCs w:val="28"/>
        </w:rPr>
        <w:t>Азо́тная</w:t>
      </w:r>
      <w:proofErr w:type="spellEnd"/>
      <w:r w:rsidRPr="00F21A97">
        <w:rPr>
          <w:b/>
          <w:bCs/>
          <w:color w:val="333333"/>
          <w:sz w:val="28"/>
          <w:szCs w:val="28"/>
        </w:rPr>
        <w:t xml:space="preserve"> кислота́</w:t>
      </w:r>
      <w:r w:rsidRPr="00F21A97">
        <w:rPr>
          <w:color w:val="333333"/>
          <w:sz w:val="28"/>
          <w:szCs w:val="28"/>
        </w:rPr>
        <w:t> (HNO</w:t>
      </w:r>
      <w:r w:rsidRPr="00F21A97">
        <w:rPr>
          <w:color w:val="333333"/>
          <w:sz w:val="28"/>
          <w:szCs w:val="28"/>
          <w:vertAlign w:val="subscript"/>
        </w:rPr>
        <w:t>3</w:t>
      </w:r>
      <w:r w:rsidRPr="00F21A97">
        <w:rPr>
          <w:color w:val="333333"/>
          <w:sz w:val="28"/>
          <w:szCs w:val="28"/>
        </w:rPr>
        <w:t>), — сильная одноосновная кислота. Твёрдая азотная кислота образует две кристаллические модификации с моноклинной и ромбической решётками.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 xml:space="preserve">Азотная кислота смешивается с водой в любых соотношениях. В водных растворах она практически полностью </w:t>
      </w:r>
      <w:proofErr w:type="spellStart"/>
      <w:r w:rsidRPr="00F21A97">
        <w:rPr>
          <w:color w:val="333333"/>
          <w:sz w:val="28"/>
          <w:szCs w:val="28"/>
        </w:rPr>
        <w:t>диссоциирует</w:t>
      </w:r>
      <w:proofErr w:type="spellEnd"/>
      <w:r w:rsidRPr="00F21A97">
        <w:rPr>
          <w:color w:val="333333"/>
          <w:sz w:val="28"/>
          <w:szCs w:val="28"/>
        </w:rPr>
        <w:t xml:space="preserve"> на ионы.</w:t>
      </w:r>
    </w:p>
    <w:p w:rsidR="008E4436" w:rsidRPr="00F21A97" w:rsidRDefault="008E4436" w:rsidP="00F21A9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21A97">
        <w:rPr>
          <w:color w:val="000000"/>
          <w:sz w:val="28"/>
          <w:szCs w:val="28"/>
        </w:rPr>
        <w:t>Переходим к следующему этапу урока. Азотная кислота – сильный электролит. Следовательно, ей присущи все те свойства кислот, которые нам известны. С какими веществами реагируют кислоты?</w:t>
      </w:r>
    </w:p>
    <w:p w:rsidR="008E4436" w:rsidRPr="00F21A97" w:rsidRDefault="008E4436" w:rsidP="00F21A9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21A97">
        <w:rPr>
          <w:color w:val="000000"/>
          <w:sz w:val="28"/>
          <w:szCs w:val="28"/>
        </w:rPr>
        <w:t>Ученик: С индикаторами, основными и амфотерными оксидами, основаниями, с солями более слабых и летучих кислот, с металлами.</w:t>
      </w:r>
    </w:p>
    <w:p w:rsidR="008E4436" w:rsidRPr="00F21A97" w:rsidRDefault="008E4436" w:rsidP="00F21A9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21A97">
        <w:rPr>
          <w:color w:val="000000"/>
          <w:sz w:val="28"/>
          <w:szCs w:val="28"/>
        </w:rPr>
        <w:t>1. Диссоциация, изменение окраски индикаторов.</w:t>
      </w:r>
    </w:p>
    <w:p w:rsidR="008E4436" w:rsidRPr="00F21A97" w:rsidRDefault="008E4436" w:rsidP="00F21A9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21A97">
        <w:rPr>
          <w:color w:val="000000"/>
          <w:sz w:val="28"/>
          <w:szCs w:val="28"/>
        </w:rPr>
        <w:t xml:space="preserve"> Учитель предлагает одному из учащихся подойти к демонстрационному столу  и исследовать это свойство. Азотная кислота изменяет цвет лакмуса </w:t>
      </w:r>
      <w:proofErr w:type="gramStart"/>
      <w:r w:rsidRPr="00F21A97">
        <w:rPr>
          <w:color w:val="000000"/>
          <w:sz w:val="28"/>
          <w:szCs w:val="28"/>
        </w:rPr>
        <w:t>и  метилового</w:t>
      </w:r>
      <w:proofErr w:type="gramEnd"/>
      <w:r w:rsidRPr="00F21A97">
        <w:rPr>
          <w:color w:val="000000"/>
          <w:sz w:val="28"/>
          <w:szCs w:val="28"/>
        </w:rPr>
        <w:t xml:space="preserve"> оранжевого на красный, так как является сильным электролитом HNO</w:t>
      </w:r>
      <w:r w:rsidRPr="00F21A97">
        <w:rPr>
          <w:color w:val="000000"/>
          <w:sz w:val="28"/>
          <w:szCs w:val="28"/>
          <w:vertAlign w:val="subscript"/>
        </w:rPr>
        <w:t>3</w:t>
      </w:r>
      <w:r w:rsidRPr="00F21A97">
        <w:rPr>
          <w:color w:val="000000"/>
          <w:sz w:val="28"/>
          <w:szCs w:val="28"/>
        </w:rPr>
        <w:t> ↔ H</w:t>
      </w:r>
      <w:r w:rsidRPr="00F21A97">
        <w:rPr>
          <w:color w:val="000000"/>
          <w:sz w:val="28"/>
          <w:szCs w:val="28"/>
          <w:vertAlign w:val="superscript"/>
        </w:rPr>
        <w:t>+</w:t>
      </w:r>
      <w:r w:rsidRPr="00F21A97">
        <w:rPr>
          <w:color w:val="000000"/>
          <w:sz w:val="28"/>
          <w:szCs w:val="28"/>
        </w:rPr>
        <w:t> + NO</w:t>
      </w:r>
      <w:r w:rsidRPr="00F21A97">
        <w:rPr>
          <w:color w:val="000000"/>
          <w:sz w:val="28"/>
          <w:szCs w:val="28"/>
          <w:vertAlign w:val="subscript"/>
        </w:rPr>
        <w:t>3</w:t>
      </w:r>
      <w:r w:rsidRPr="00F21A97">
        <w:rPr>
          <w:color w:val="000000"/>
          <w:sz w:val="28"/>
          <w:szCs w:val="28"/>
          <w:vertAlign w:val="superscript"/>
        </w:rPr>
        <w:t>-</w:t>
      </w:r>
    </w:p>
    <w:p w:rsidR="008E4436" w:rsidRPr="00F21A97" w:rsidRDefault="008E4436" w:rsidP="00F21A9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21A97">
        <w:rPr>
          <w:color w:val="000000"/>
          <w:sz w:val="28"/>
          <w:szCs w:val="28"/>
        </w:rPr>
        <w:t> Этот вывод подтверждается экспериментом.</w:t>
      </w:r>
    </w:p>
    <w:p w:rsidR="008E4436" w:rsidRPr="00F21A97" w:rsidRDefault="0096523F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2.Техника безопасности</w:t>
      </w:r>
    </w:p>
    <w:p w:rsidR="0096523F" w:rsidRPr="00F21A97" w:rsidRDefault="0096523F" w:rsidP="00F21A9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F21A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CuO</w:t>
      </w:r>
      <w:proofErr w:type="spellEnd"/>
      <w:r w:rsidRPr="00F21A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+ 2HNO</w:t>
      </w:r>
      <w:r w:rsidRPr="00F21A97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3</w:t>
      </w:r>
      <w:r w:rsidRPr="00F21A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= </w:t>
      </w:r>
      <w:proofErr w:type="spellStart"/>
      <w:r w:rsidRPr="00F21A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Cu</w:t>
      </w:r>
      <w:proofErr w:type="spellEnd"/>
      <w:r w:rsidRPr="00F21A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(NO</w:t>
      </w:r>
      <w:r w:rsidRPr="00F21A97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3</w:t>
      </w:r>
      <w:r w:rsidRPr="00F21A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F21A97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2</w:t>
      </w:r>
      <w:r w:rsidRPr="00F21A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+ H</w:t>
      </w:r>
      <w:r w:rsidRPr="00F21A97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eastAsia="ru-RU"/>
        </w:rPr>
        <w:t>2</w:t>
      </w:r>
      <w:r w:rsidRPr="00F21A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</w:t>
      </w:r>
    </w:p>
    <w:p w:rsidR="0096523F" w:rsidRPr="00F21A97" w:rsidRDefault="0096523F" w:rsidP="00F21A9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1A9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668790" wp14:editId="036B51AB">
            <wp:extent cx="1809750" cy="209550"/>
            <wp:effectExtent l="0" t="0" r="0" b="0"/>
            <wp:docPr id="1" name="Рисунок 1" descr="https://xn--i1abbnckbmcl9fb.xn--p1ai/%D1%81%D1%82%D0%B0%D1%82%D1%8C%D0%B8/509163/im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i1abbnckbmcl9fb.xn--p1ai/%D1%81%D1%82%D0%B0%D1%82%D1%8C%D0%B8/509163/img9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23F" w:rsidRPr="00F21A97" w:rsidRDefault="00995B54" w:rsidP="00F21A9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F21A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CuSO4+ 2NaOH= Cu(OH)2( </w:t>
      </w:r>
      <w:r w:rsidRPr="00F21A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осадок</w:t>
      </w:r>
      <w:r w:rsidRPr="00F21A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 + Na2SO4</w:t>
      </w:r>
    </w:p>
    <w:p w:rsidR="0096523F" w:rsidRPr="00F21A97" w:rsidRDefault="0096523F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lastRenderedPageBreak/>
        <w:t>Полное и сокращенное ионное уравнение</w:t>
      </w:r>
    </w:p>
    <w:p w:rsidR="00995B54" w:rsidRPr="00F21A97" w:rsidRDefault="00995B54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noProof/>
          <w:sz w:val="28"/>
          <w:szCs w:val="28"/>
        </w:rPr>
        <w:drawing>
          <wp:inline distT="0" distB="0" distL="0" distR="0" wp14:anchorId="4728C2FF" wp14:editId="01CD7B1F">
            <wp:extent cx="5940425" cy="3510915"/>
            <wp:effectExtent l="0" t="0" r="3175" b="0"/>
            <wp:docPr id="727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07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96523F" w:rsidRPr="00F21A97" w:rsidRDefault="0096523F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b/>
          <w:bCs/>
          <w:color w:val="333333"/>
          <w:sz w:val="28"/>
          <w:szCs w:val="28"/>
        </w:rPr>
        <w:t>Производство азотной кислоты в промышленности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  <w:r w:rsidRPr="00F21A97">
        <w:rPr>
          <w:color w:val="333333"/>
          <w:sz w:val="28"/>
          <w:szCs w:val="28"/>
        </w:rPr>
        <w:t>4</w:t>
      </w:r>
      <w:r w:rsidRPr="00F21A97">
        <w:rPr>
          <w:color w:val="333333"/>
          <w:sz w:val="28"/>
          <w:szCs w:val="28"/>
          <w:lang w:val="en-US"/>
        </w:rPr>
        <w:t>NH</w:t>
      </w:r>
      <w:r w:rsidRPr="00F21A97">
        <w:rPr>
          <w:color w:val="333333"/>
          <w:sz w:val="28"/>
          <w:szCs w:val="28"/>
          <w:vertAlign w:val="subscript"/>
        </w:rPr>
        <w:t>3</w:t>
      </w:r>
      <w:r w:rsidRPr="00F21A97">
        <w:rPr>
          <w:color w:val="333333"/>
          <w:sz w:val="28"/>
          <w:szCs w:val="28"/>
          <w:lang w:val="en-US"/>
        </w:rPr>
        <w:t> </w:t>
      </w:r>
      <w:r w:rsidRPr="00F21A97">
        <w:rPr>
          <w:color w:val="333333"/>
          <w:sz w:val="28"/>
          <w:szCs w:val="28"/>
        </w:rPr>
        <w:t>+ 5</w:t>
      </w:r>
      <w:r w:rsidRPr="00F21A97">
        <w:rPr>
          <w:color w:val="333333"/>
          <w:sz w:val="28"/>
          <w:szCs w:val="28"/>
          <w:lang w:val="en-US"/>
        </w:rPr>
        <w:t>O</w:t>
      </w:r>
      <w:r w:rsidRPr="00F21A97">
        <w:rPr>
          <w:color w:val="333333"/>
          <w:sz w:val="28"/>
          <w:szCs w:val="28"/>
          <w:vertAlign w:val="subscript"/>
        </w:rPr>
        <w:t>2</w:t>
      </w:r>
      <w:r w:rsidRPr="00F21A97">
        <w:rPr>
          <w:color w:val="333333"/>
          <w:sz w:val="28"/>
          <w:szCs w:val="28"/>
          <w:lang w:val="en-US"/>
        </w:rPr>
        <w:t> </w:t>
      </w:r>
      <w:r w:rsidRPr="00F21A97">
        <w:rPr>
          <w:color w:val="333333"/>
          <w:sz w:val="28"/>
          <w:szCs w:val="28"/>
        </w:rPr>
        <w:t>(</w:t>
      </w:r>
      <w:r w:rsidRPr="00F21A97">
        <w:rPr>
          <w:color w:val="333333"/>
          <w:sz w:val="28"/>
          <w:szCs w:val="28"/>
          <w:lang w:val="en-US"/>
        </w:rPr>
        <w:t>Pt</w:t>
      </w:r>
      <w:r w:rsidRPr="00F21A97">
        <w:rPr>
          <w:color w:val="333333"/>
          <w:sz w:val="28"/>
          <w:szCs w:val="28"/>
        </w:rPr>
        <w:t>) → 4</w:t>
      </w:r>
      <w:r w:rsidRPr="00F21A97">
        <w:rPr>
          <w:color w:val="333333"/>
          <w:sz w:val="28"/>
          <w:szCs w:val="28"/>
          <w:lang w:val="en-US"/>
        </w:rPr>
        <w:t>NO</w:t>
      </w:r>
      <w:r w:rsidRPr="00F21A97">
        <w:rPr>
          <w:color w:val="333333"/>
          <w:sz w:val="28"/>
          <w:szCs w:val="28"/>
        </w:rPr>
        <w:t xml:space="preserve"> + 6</w:t>
      </w:r>
      <w:r w:rsidRPr="00F21A97">
        <w:rPr>
          <w:color w:val="333333"/>
          <w:sz w:val="28"/>
          <w:szCs w:val="28"/>
          <w:lang w:val="en-US"/>
        </w:rPr>
        <w:t>H</w:t>
      </w:r>
      <w:r w:rsidRPr="00F21A97">
        <w:rPr>
          <w:color w:val="333333"/>
          <w:sz w:val="28"/>
          <w:szCs w:val="28"/>
          <w:vertAlign w:val="subscript"/>
        </w:rPr>
        <w:t>2</w:t>
      </w:r>
      <w:r w:rsidRPr="00F21A97">
        <w:rPr>
          <w:color w:val="333333"/>
          <w:sz w:val="28"/>
          <w:szCs w:val="28"/>
          <w:lang w:val="en-US"/>
        </w:rPr>
        <w:t>O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  <w:lang w:val="en-US"/>
        </w:rPr>
      </w:pPr>
      <w:r w:rsidRPr="00F21A97">
        <w:rPr>
          <w:color w:val="333333"/>
          <w:sz w:val="28"/>
          <w:szCs w:val="28"/>
          <w:lang w:val="en-US"/>
        </w:rPr>
        <w:t>2NO + O</w:t>
      </w:r>
      <w:r w:rsidRPr="00F21A97">
        <w:rPr>
          <w:color w:val="333333"/>
          <w:sz w:val="28"/>
          <w:szCs w:val="28"/>
          <w:vertAlign w:val="subscript"/>
          <w:lang w:val="en-US"/>
        </w:rPr>
        <w:t>2</w:t>
      </w:r>
      <w:r w:rsidRPr="00F21A97">
        <w:rPr>
          <w:color w:val="333333"/>
          <w:sz w:val="28"/>
          <w:szCs w:val="28"/>
          <w:lang w:val="en-US"/>
        </w:rPr>
        <w:t> → 2NO</w:t>
      </w:r>
      <w:r w:rsidRPr="00F21A97">
        <w:rPr>
          <w:color w:val="333333"/>
          <w:sz w:val="28"/>
          <w:szCs w:val="28"/>
          <w:vertAlign w:val="subscript"/>
          <w:lang w:val="en-US"/>
        </w:rPr>
        <w:t>2</w:t>
      </w:r>
    </w:p>
    <w:p w:rsidR="00222DCE" w:rsidRPr="00F21A97" w:rsidRDefault="00222DC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  <w:lang w:val="en-US"/>
        </w:rPr>
      </w:pPr>
      <w:r w:rsidRPr="00F21A97">
        <w:rPr>
          <w:color w:val="333333"/>
          <w:sz w:val="28"/>
          <w:szCs w:val="28"/>
          <w:lang w:val="en-US"/>
        </w:rPr>
        <w:t>4NO</w:t>
      </w:r>
      <w:r w:rsidRPr="00F21A97">
        <w:rPr>
          <w:color w:val="333333"/>
          <w:sz w:val="28"/>
          <w:szCs w:val="28"/>
          <w:vertAlign w:val="subscript"/>
          <w:lang w:val="en-US"/>
        </w:rPr>
        <w:t>2</w:t>
      </w:r>
      <w:r w:rsidRPr="00F21A97">
        <w:rPr>
          <w:color w:val="333333"/>
          <w:sz w:val="28"/>
          <w:szCs w:val="28"/>
          <w:lang w:val="en-US"/>
        </w:rPr>
        <w:t> + O</w:t>
      </w:r>
      <w:r w:rsidRPr="00F21A97">
        <w:rPr>
          <w:color w:val="333333"/>
          <w:sz w:val="28"/>
          <w:szCs w:val="28"/>
          <w:vertAlign w:val="subscript"/>
          <w:lang w:val="en-US"/>
        </w:rPr>
        <w:t>2</w:t>
      </w:r>
      <w:r w:rsidRPr="00F21A97">
        <w:rPr>
          <w:color w:val="333333"/>
          <w:sz w:val="28"/>
          <w:szCs w:val="28"/>
          <w:lang w:val="en-US"/>
        </w:rPr>
        <w:t> + 2H</w:t>
      </w:r>
      <w:r w:rsidRPr="00F21A97">
        <w:rPr>
          <w:color w:val="333333"/>
          <w:sz w:val="28"/>
          <w:szCs w:val="28"/>
          <w:vertAlign w:val="subscript"/>
          <w:lang w:val="en-US"/>
        </w:rPr>
        <w:t>2</w:t>
      </w:r>
      <w:r w:rsidRPr="00F21A97">
        <w:rPr>
          <w:color w:val="333333"/>
          <w:sz w:val="28"/>
          <w:szCs w:val="28"/>
          <w:lang w:val="en-US"/>
        </w:rPr>
        <w:t>O → 4HNO</w:t>
      </w:r>
      <w:r w:rsidRPr="00F21A97">
        <w:rPr>
          <w:color w:val="333333"/>
          <w:sz w:val="28"/>
          <w:szCs w:val="28"/>
          <w:vertAlign w:val="subscript"/>
          <w:lang w:val="en-US"/>
        </w:rPr>
        <w:t>3</w:t>
      </w:r>
      <w:r w:rsidRPr="00F21A97">
        <w:rPr>
          <w:color w:val="333333"/>
          <w:sz w:val="28"/>
          <w:szCs w:val="28"/>
          <w:lang w:val="en-US"/>
        </w:rPr>
        <w:t>.</w:t>
      </w:r>
    </w:p>
    <w:p w:rsidR="00995B54" w:rsidRPr="00015975" w:rsidRDefault="00BB0CF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  <w:lang w:val="en-US"/>
        </w:rPr>
      </w:pPr>
      <w:r w:rsidRPr="00F21A97">
        <w:rPr>
          <w:color w:val="333333"/>
          <w:sz w:val="28"/>
          <w:szCs w:val="28"/>
        </w:rPr>
        <w:t>Применение</w:t>
      </w:r>
    </w:p>
    <w:p w:rsidR="00BB0CFE" w:rsidRPr="00F21A97" w:rsidRDefault="00BB0CFE" w:rsidP="00F21A97">
      <w:pPr>
        <w:numPr>
          <w:ilvl w:val="0"/>
          <w:numId w:val="5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производстве </w:t>
      </w:r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минеральных </w:t>
      </w:r>
      <w:hyperlink r:id="rId7" w:tooltip="Удобрения" w:history="1">
        <w:r w:rsidRPr="00F21A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удобрений</w:t>
        </w:r>
      </w:hyperlink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0CFE" w:rsidRPr="00F21A97" w:rsidRDefault="00BB0CFE" w:rsidP="00F21A97">
      <w:pPr>
        <w:numPr>
          <w:ilvl w:val="0"/>
          <w:numId w:val="5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военной промышленности (дымящая — в производстве взрывчатых веществ, как окислитель ракетного топлива, разбавленная — в синтезе различных веществ, в том числе отравляющих);</w:t>
      </w:r>
    </w:p>
    <w:p w:rsidR="00BB0CFE" w:rsidRPr="00F21A97" w:rsidRDefault="00BB0CFE" w:rsidP="00F21A97">
      <w:pPr>
        <w:numPr>
          <w:ilvl w:val="0"/>
          <w:numId w:val="5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крайне редко в </w:t>
      </w:r>
      <w:hyperlink r:id="rId8" w:tooltip="Плёночная фотография" w:history="1">
        <w:r w:rsidRPr="00F21A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фотографии</w:t>
        </w:r>
      </w:hyperlink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разбавленная — подкисление некоторых тонирующих растворов</w:t>
      </w:r>
      <w:hyperlink r:id="rId9" w:anchor="cite_note-7" w:history="1">
        <w:r w:rsidRPr="00F21A97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[7]</w:t>
        </w:r>
      </w:hyperlink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0CFE" w:rsidRPr="00F21A97" w:rsidRDefault="00BB0CFE" w:rsidP="00F21A97">
      <w:pPr>
        <w:numPr>
          <w:ilvl w:val="0"/>
          <w:numId w:val="5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станковой </w:t>
      </w:r>
      <w:hyperlink r:id="rId10" w:tooltip="Графика" w:history="1">
        <w:r w:rsidRPr="00F21A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графике</w:t>
        </w:r>
      </w:hyperlink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для </w:t>
      </w:r>
      <w:hyperlink r:id="rId11" w:history="1">
        <w:r w:rsidRPr="00F21A9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травления</w:t>
        </w:r>
      </w:hyperlink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печатных форм (</w:t>
      </w:r>
      <w:hyperlink r:id="rId12" w:tooltip="Офорт" w:history="1">
        <w:r w:rsidRPr="00F21A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офортных</w:t>
        </w:r>
      </w:hyperlink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досок, </w:t>
      </w:r>
      <w:hyperlink r:id="rId13" w:tooltip="Цинкография" w:history="1">
        <w:r w:rsidRPr="00F21A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цинкографических</w:t>
        </w:r>
      </w:hyperlink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 типографских форм и магниевых клише);</w:t>
      </w:r>
    </w:p>
    <w:p w:rsidR="00BB0CFE" w:rsidRPr="00F21A97" w:rsidRDefault="00BB0CFE" w:rsidP="00F21A97">
      <w:pPr>
        <w:numPr>
          <w:ilvl w:val="0"/>
          <w:numId w:val="5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производстве красителей и лекарств (</w:t>
      </w:r>
      <w:hyperlink r:id="rId14" w:tooltip="Нитроглицерин" w:history="1">
        <w:r w:rsidRPr="00F21A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нитроглицерин</w:t>
        </w:r>
      </w:hyperlink>
      <w:r w:rsidRPr="00F21A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);</w:t>
      </w:r>
    </w:p>
    <w:p w:rsidR="00BB0CFE" w:rsidRPr="00F21A97" w:rsidRDefault="00BB0CFE" w:rsidP="00F21A97">
      <w:pPr>
        <w:numPr>
          <w:ilvl w:val="0"/>
          <w:numId w:val="5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ювелирном деле — основной способ определения золота в золотом сплаве;</w:t>
      </w:r>
    </w:p>
    <w:p w:rsidR="00BB0CFE" w:rsidRPr="00F21A97" w:rsidRDefault="00BB0CFE" w:rsidP="00F21A97">
      <w:pPr>
        <w:numPr>
          <w:ilvl w:val="0"/>
          <w:numId w:val="5"/>
        </w:numPr>
        <w:shd w:val="clear" w:color="auto" w:fill="FFFFFF"/>
        <w:spacing w:before="100" w:beforeAutospacing="1" w:after="24" w:line="360" w:lineRule="auto"/>
        <w:ind w:left="3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15" w:tooltip="Основной органический синтез" w:history="1">
        <w:r w:rsidRPr="00F21A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основном органическом синтезе</w:t>
        </w:r>
      </w:hyperlink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proofErr w:type="spellStart"/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"https://ru.wikipedia.org/wiki/%D0%9D%D0%B8%D1%82%D1%80%D0%BE%D0%B0%D0%BB%D0%BA%D0%B0%D0%BD%D1%8B" \o "Нитроалканы" </w:instrText>
      </w:r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нитроалканы</w:t>
      </w:r>
      <w:proofErr w:type="spellEnd"/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6" w:tooltip="Анилин" w:history="1">
        <w:r w:rsidRPr="00F21A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анилин</w:t>
        </w:r>
      </w:hyperlink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7" w:tooltip="Нитроцеллюлоза" w:history="1">
        <w:r w:rsidRPr="00F21A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нитроцеллюлоза</w:t>
        </w:r>
      </w:hyperlink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8" w:tooltip="Тротил" w:history="1">
        <w:r w:rsidRPr="00F21A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тротил</w:t>
        </w:r>
      </w:hyperlink>
      <w:r w:rsidRPr="00F21A9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B0CFE" w:rsidRPr="00F21A97" w:rsidRDefault="00BB0CFE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</w:p>
    <w:p w:rsidR="008E4436" w:rsidRPr="00F21A97" w:rsidRDefault="008E4436" w:rsidP="00F21A97">
      <w:pPr>
        <w:pStyle w:val="a4"/>
        <w:shd w:val="clear" w:color="auto" w:fill="FFFFFF"/>
        <w:spacing w:before="0" w:beforeAutospacing="0" w:after="150" w:afterAutospacing="0" w:line="360" w:lineRule="auto"/>
        <w:rPr>
          <w:color w:val="333333"/>
          <w:sz w:val="28"/>
          <w:szCs w:val="28"/>
        </w:rPr>
      </w:pPr>
    </w:p>
    <w:p w:rsidR="00E10E83" w:rsidRPr="00F21A97" w:rsidRDefault="00E10E83" w:rsidP="00F21A9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sectPr w:rsidR="00E10E83" w:rsidRPr="00F21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37C52"/>
    <w:multiLevelType w:val="multilevel"/>
    <w:tmpl w:val="5B508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AA3119"/>
    <w:multiLevelType w:val="multilevel"/>
    <w:tmpl w:val="B204B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6C2671"/>
    <w:multiLevelType w:val="multilevel"/>
    <w:tmpl w:val="F9B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630F83"/>
    <w:multiLevelType w:val="hybridMultilevel"/>
    <w:tmpl w:val="E1A62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D6E41"/>
    <w:multiLevelType w:val="multilevel"/>
    <w:tmpl w:val="0040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F76"/>
    <w:rsid w:val="00015975"/>
    <w:rsid w:val="00015EF7"/>
    <w:rsid w:val="00222DCE"/>
    <w:rsid w:val="008E4436"/>
    <w:rsid w:val="0096523F"/>
    <w:rsid w:val="00995B54"/>
    <w:rsid w:val="00BB0CFE"/>
    <w:rsid w:val="00DE316B"/>
    <w:rsid w:val="00E10E83"/>
    <w:rsid w:val="00E14F76"/>
    <w:rsid w:val="00F2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04B4"/>
  <w15:docId w15:val="{630C5578-2074-4DEF-B9D2-9BAA6616B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16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1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21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1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5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B%D1%91%D0%BD%D0%BE%D1%87%D0%BD%D0%B0%D1%8F_%D1%84%D0%BE%D1%82%D0%BE%D0%B3%D1%80%D0%B0%D1%84%D0%B8%D1%8F" TargetMode="External"/><Relationship Id="rId13" Type="http://schemas.openxmlformats.org/officeDocument/2006/relationships/hyperlink" Target="https://ru.wikipedia.org/wiki/%D0%A6%D0%B8%D0%BD%D0%BA%D0%BE%D0%B3%D1%80%D0%B0%D1%84%D0%B8%D1%8F" TargetMode="External"/><Relationship Id="rId18" Type="http://schemas.openxmlformats.org/officeDocument/2006/relationships/hyperlink" Target="https://ru.wikipedia.org/wiki/%D0%A2%D1%80%D0%BE%D1%82%D0%B8%D0%B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3%D0%B4%D0%BE%D0%B1%D1%80%D0%B5%D0%BD%D0%B8%D1%8F" TargetMode="External"/><Relationship Id="rId12" Type="http://schemas.openxmlformats.org/officeDocument/2006/relationships/hyperlink" Target="https://ru.wikipedia.org/wiki/%D0%9E%D1%84%D0%BE%D1%80%D1%82" TargetMode="External"/><Relationship Id="rId17" Type="http://schemas.openxmlformats.org/officeDocument/2006/relationships/hyperlink" Target="https://ru.wikipedia.org/wiki/%D0%9D%D0%B8%D1%82%D1%80%D0%BE%D1%86%D0%B5%D0%BB%D0%BB%D1%8E%D0%BB%D0%BE%D0%B7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0%D0%BD%D0%B8%D0%BB%D0%B8%D0%BD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ru.wikipedia.org/wiki/%D0%A2%D1%80%D0%B0%D0%B2%D0%BB%D0%B5%D0%BD%D0%B8%D0%B5" TargetMode="External"/><Relationship Id="rId5" Type="http://schemas.openxmlformats.org/officeDocument/2006/relationships/image" Target="media/image1.gif"/><Relationship Id="rId15" Type="http://schemas.openxmlformats.org/officeDocument/2006/relationships/hyperlink" Target="https://ru.wikipedia.org/wiki/%D0%9E%D1%81%D0%BD%D0%BE%D0%B2%D0%BD%D0%BE%D0%B9_%D0%BE%D1%80%D0%B3%D0%B0%D0%BD%D0%B8%D1%87%D0%B5%D1%81%D0%BA%D0%B8%D0%B9_%D1%81%D0%B8%D0%BD%D1%82%D0%B5%D0%B7" TargetMode="External"/><Relationship Id="rId10" Type="http://schemas.openxmlformats.org/officeDocument/2006/relationships/hyperlink" Target="https://ru.wikipedia.org/wiki/%D0%93%D1%80%D0%B0%D1%84%D0%B8%D0%BA%D0%B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0%B7%D0%BE%D1%82%D0%BD%D0%B0%D1%8F_%D0%BA%D0%B8%D1%81%D0%BB%D0%BE%D1%82%D0%B0" TargetMode="External"/><Relationship Id="rId14" Type="http://schemas.openxmlformats.org/officeDocument/2006/relationships/hyperlink" Target="https://ru.wikipedia.org/wiki/%D0%9D%D0%B8%D1%82%D1%80%D0%BE%D0%B3%D0%BB%D0%B8%D1%86%D0%B5%D1%80%D0%B8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</cp:revision>
  <cp:lastPrinted>2019-03-10T23:27:00Z</cp:lastPrinted>
  <dcterms:created xsi:type="dcterms:W3CDTF">2019-02-24T01:45:00Z</dcterms:created>
  <dcterms:modified xsi:type="dcterms:W3CDTF">2019-03-10T23:27:00Z</dcterms:modified>
</cp:coreProperties>
</file>